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Lines="50" w:line="560" w:lineRule="exact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baseline"/>
        <w:rPr>
          <w:rFonts w:hint="eastAsia" w:ascii="宋体" w:hAnsi="宋体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法定代表人授权书（委托代理人参加</w:t>
      </w: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询价</w:t>
      </w:r>
      <w:r>
        <w:rPr>
          <w:rFonts w:hint="eastAsia" w:ascii="宋体" w:hAnsi="宋体" w:eastAsia="方正小标宋_GBK" w:cs="方正小标宋_GBK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方正仿宋_GBK" w:cs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本人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（姓名、职务）系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</w:rPr>
        <w:t>供应商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名称）的法定代表人，现授权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（姓名、职务）为我方代理人。代理人根据授权，以我方名义：（1）签署、澄清、补正、修改、撤回、提交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（项目名称）响应文件；（2）签署并重新提交响应文件；（3）退出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询价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；（4）签订合同和处理有关事宜，其法律后果由我方承担。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60" w:lineRule="exact"/>
        <w:ind w:firstLine="640" w:firstLineChars="200"/>
        <w:jc w:val="left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委托期限：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本授权书于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方正仿宋_GBK"/>
          <w:sz w:val="32"/>
          <w:szCs w:val="32"/>
        </w:rPr>
        <w:t>日签字生效，特此声明。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Lines="50" w:line="56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附：委托代理人身份证复印件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840" w:firstLineChars="12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840" w:firstLineChars="12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840" w:firstLineChars="12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 w:firstLine="3840" w:firstLineChars="12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委托代理人（签字）：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24" w:firstLine="3840" w:firstLineChars="1200"/>
        <w:textAlignment w:val="baseline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日期：   年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baseline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058F3"/>
    <w:rsid w:val="0A0C43C7"/>
    <w:rsid w:val="6FB955E5"/>
    <w:rsid w:val="783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2024-07-11T06:55:00Z</dcterms:created>
  <dc:creator>Administrator</dc:creator>
  <cp:lastModifiedBy>Administrator</cp:lastModifiedBy>
  <dcterms:modified xsi:type="dcterms:W3CDTF">2024-07-11T07:44:47Z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